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65CA7" w14:textId="2807E3B9" w:rsidR="00E50FD8" w:rsidRPr="00E50FD8" w:rsidRDefault="00E50FD8" w:rsidP="00E50FD8">
      <w:pPr>
        <w:tabs>
          <w:tab w:val="left" w:pos="0"/>
          <w:tab w:val="left" w:pos="426"/>
        </w:tabs>
        <w:spacing w:after="0" w:line="240" w:lineRule="auto"/>
        <w:jc w:val="right"/>
        <w:rPr>
          <w:rFonts w:ascii="Times New Roman" w:eastAsia="Times New Roman" w:hAnsi="Times New Roman" w:cs="Times New Roman"/>
          <w:b/>
          <w:i/>
          <w:iCs/>
          <w:sz w:val="24"/>
          <w:szCs w:val="24"/>
          <w:lang w:val="lt-LT"/>
        </w:rPr>
      </w:pPr>
    </w:p>
    <w:p w14:paraId="4A224A2C" w14:textId="33AB3203" w:rsidR="006D0EEC" w:rsidRPr="004D587B"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AIŠKINAMASIS RAŠTAS</w:t>
      </w:r>
    </w:p>
    <w:p w14:paraId="20844AC2" w14:textId="77777777" w:rsidR="006D0EEC" w:rsidRPr="004D587B" w:rsidRDefault="006D0EEC" w:rsidP="009B1426">
      <w:pPr>
        <w:tabs>
          <w:tab w:val="left" w:pos="0"/>
        </w:tabs>
        <w:spacing w:after="0" w:line="240" w:lineRule="auto"/>
        <w:jc w:val="center"/>
        <w:rPr>
          <w:rFonts w:ascii="Times New Roman" w:eastAsia="Times New Roman" w:hAnsi="Times New Roman" w:cs="Times New Roman"/>
          <w:b/>
          <w:bCs/>
          <w:sz w:val="24"/>
          <w:szCs w:val="24"/>
          <w:lang w:val="lt-LT"/>
        </w:rPr>
      </w:pPr>
      <w:r w:rsidRPr="004D587B">
        <w:rPr>
          <w:rFonts w:ascii="Times New Roman" w:eastAsia="Times New Roman" w:hAnsi="Times New Roman" w:cs="Times New Roman"/>
          <w:b/>
          <w:bCs/>
          <w:sz w:val="24"/>
          <w:szCs w:val="24"/>
          <w:lang w:val="lt-LT"/>
        </w:rPr>
        <w:t>PRIE SKUODO RAJONO SAVIVALDYBĖS TARYBOS SPRENDIMO PROJEKTO</w:t>
      </w:r>
    </w:p>
    <w:p w14:paraId="19C217C6" w14:textId="2DDCD515" w:rsidR="006D0EEC" w:rsidRPr="004D587B" w:rsidRDefault="00BE4E12" w:rsidP="00F64C0C">
      <w:pPr>
        <w:spacing w:after="0" w:line="240" w:lineRule="auto"/>
        <w:jc w:val="center"/>
        <w:rPr>
          <w:rFonts w:ascii="Times New Roman" w:eastAsia="Times New Roman" w:hAnsi="Times New Roman" w:cs="Times New Roman"/>
          <w:bCs/>
          <w:sz w:val="24"/>
          <w:szCs w:val="24"/>
          <w:lang w:val="lt-LT" w:eastAsia="ja-JP"/>
        </w:rPr>
      </w:pPr>
      <w:r w:rsidRPr="00D74186">
        <w:rPr>
          <w:rFonts w:ascii="Times New Roman" w:hAnsi="Times New Roman" w:cs="Times New Roman"/>
          <w:b/>
          <w:sz w:val="24"/>
          <w:szCs w:val="24"/>
          <w:lang w:val="lt-LT"/>
        </w:rPr>
        <w:t>DĖL SKUODO RAJONO SAVIVALDYBĖS TARYBOS 2026 M. VASARIO 26 D. SPRENDIMO NR. T9-16 „DĖL SKUODO RAJONO SAVIVALDYBĖS 2026–2028 METŲ BIUDŽETO PATVIRTINIMO“ PAKEITIMO</w:t>
      </w:r>
    </w:p>
    <w:p w14:paraId="0653BF90" w14:textId="77777777" w:rsidR="00657472" w:rsidRDefault="00657472" w:rsidP="006D0EEC">
      <w:pPr>
        <w:spacing w:after="0" w:line="240" w:lineRule="auto"/>
        <w:jc w:val="center"/>
        <w:rPr>
          <w:rFonts w:ascii="Times New Roman" w:eastAsia="Times New Roman" w:hAnsi="Times New Roman" w:cs="Times New Roman"/>
          <w:bCs/>
          <w:sz w:val="24"/>
          <w:szCs w:val="24"/>
          <w:lang w:val="lt-LT" w:eastAsia="ja-JP"/>
        </w:rPr>
      </w:pPr>
    </w:p>
    <w:p w14:paraId="4616CE30" w14:textId="2D6EE79C"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20</w:t>
      </w:r>
      <w:r w:rsidR="001B4DEA" w:rsidRPr="004D587B">
        <w:rPr>
          <w:rFonts w:ascii="Times New Roman" w:eastAsia="Times New Roman" w:hAnsi="Times New Roman" w:cs="Times New Roman"/>
          <w:bCs/>
          <w:sz w:val="24"/>
          <w:szCs w:val="24"/>
          <w:lang w:val="lt-LT" w:eastAsia="ja-JP"/>
        </w:rPr>
        <w:t>2</w:t>
      </w:r>
      <w:r w:rsidR="00BE4E12">
        <w:rPr>
          <w:rFonts w:ascii="Times New Roman" w:eastAsia="Times New Roman" w:hAnsi="Times New Roman" w:cs="Times New Roman"/>
          <w:bCs/>
          <w:sz w:val="24"/>
          <w:szCs w:val="24"/>
          <w:lang w:val="lt-LT" w:eastAsia="ja-JP"/>
        </w:rPr>
        <w:t>6</w:t>
      </w:r>
      <w:r w:rsidRPr="004D587B">
        <w:rPr>
          <w:rFonts w:ascii="Times New Roman" w:eastAsia="Times New Roman" w:hAnsi="Times New Roman" w:cs="Times New Roman"/>
          <w:bCs/>
          <w:sz w:val="24"/>
          <w:szCs w:val="24"/>
          <w:lang w:val="lt-LT" w:eastAsia="ja-JP"/>
        </w:rPr>
        <w:t xml:space="preserve"> m.</w:t>
      </w:r>
      <w:r w:rsidR="001B4DEA" w:rsidRPr="004D587B">
        <w:rPr>
          <w:rFonts w:ascii="Times New Roman" w:eastAsia="Times New Roman" w:hAnsi="Times New Roman" w:cs="Times New Roman"/>
          <w:bCs/>
          <w:sz w:val="24"/>
          <w:szCs w:val="24"/>
          <w:lang w:val="lt-LT" w:eastAsia="ja-JP"/>
        </w:rPr>
        <w:t xml:space="preserve"> </w:t>
      </w:r>
      <w:r w:rsidR="00C34590">
        <w:rPr>
          <w:rFonts w:ascii="Times New Roman" w:eastAsia="Times New Roman" w:hAnsi="Times New Roman" w:cs="Times New Roman"/>
          <w:bCs/>
          <w:sz w:val="24"/>
          <w:szCs w:val="24"/>
          <w:lang w:val="lt-LT" w:eastAsia="ja-JP"/>
        </w:rPr>
        <w:t>rugpjūčio</w:t>
      </w:r>
      <w:r w:rsidR="00151464">
        <w:rPr>
          <w:rFonts w:ascii="Times New Roman" w:eastAsia="Times New Roman" w:hAnsi="Times New Roman" w:cs="Times New Roman"/>
          <w:bCs/>
          <w:sz w:val="24"/>
          <w:szCs w:val="24"/>
          <w:lang w:val="lt-LT" w:eastAsia="ja-JP"/>
        </w:rPr>
        <w:t xml:space="preserve"> </w:t>
      </w:r>
      <w:r w:rsidR="00396762">
        <w:rPr>
          <w:rFonts w:ascii="Times New Roman" w:eastAsia="Times New Roman" w:hAnsi="Times New Roman" w:cs="Times New Roman"/>
          <w:bCs/>
          <w:sz w:val="24"/>
          <w:szCs w:val="24"/>
          <w:lang w:val="lt-LT" w:eastAsia="ja-JP"/>
        </w:rPr>
        <w:t>18</w:t>
      </w:r>
      <w:r w:rsidR="00151464">
        <w:rPr>
          <w:rFonts w:ascii="Times New Roman" w:eastAsia="Times New Roman" w:hAnsi="Times New Roman" w:cs="Times New Roman"/>
          <w:bCs/>
          <w:sz w:val="24"/>
          <w:szCs w:val="24"/>
          <w:lang w:val="lt-LT" w:eastAsia="ja-JP"/>
        </w:rPr>
        <w:t xml:space="preserve"> </w:t>
      </w:r>
      <w:r w:rsidRPr="004D587B">
        <w:rPr>
          <w:rFonts w:ascii="Times New Roman" w:eastAsia="Times New Roman" w:hAnsi="Times New Roman" w:cs="Times New Roman"/>
          <w:bCs/>
          <w:sz w:val="24"/>
          <w:szCs w:val="24"/>
          <w:lang w:val="lt-LT" w:eastAsia="ja-JP"/>
        </w:rPr>
        <w:t xml:space="preserve">d. </w:t>
      </w:r>
      <w:r w:rsidR="00FA04FA">
        <w:rPr>
          <w:rFonts w:ascii="Times New Roman" w:eastAsia="Times New Roman" w:hAnsi="Times New Roman" w:cs="Times New Roman"/>
          <w:bCs/>
          <w:sz w:val="24"/>
          <w:szCs w:val="24"/>
          <w:lang w:val="lt-LT" w:eastAsia="ja-JP"/>
        </w:rPr>
        <w:t>Nr. T10-</w:t>
      </w:r>
      <w:r w:rsidR="00396762">
        <w:rPr>
          <w:rFonts w:ascii="Times New Roman" w:eastAsia="Times New Roman" w:hAnsi="Times New Roman" w:cs="Times New Roman"/>
          <w:bCs/>
          <w:sz w:val="24"/>
          <w:szCs w:val="24"/>
          <w:lang w:val="lt-LT" w:eastAsia="ja-JP"/>
        </w:rPr>
        <w:t>147</w:t>
      </w:r>
    </w:p>
    <w:p w14:paraId="73F0D74F" w14:textId="77777777"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Skuodas</w:t>
      </w:r>
    </w:p>
    <w:p w14:paraId="7980E3A9" w14:textId="77777777" w:rsidR="006D0EEC" w:rsidRPr="004D587B" w:rsidRDefault="006D0EEC" w:rsidP="006D0EEC">
      <w:pPr>
        <w:spacing w:after="0" w:line="240" w:lineRule="auto"/>
        <w:rPr>
          <w:rFonts w:ascii="Times New Roman" w:eastAsia="Times New Roman" w:hAnsi="Times New Roman" w:cs="Times New Roman"/>
          <w:bCs/>
          <w:sz w:val="24"/>
          <w:szCs w:val="24"/>
          <w:lang w:val="lt-LT" w:eastAsia="ja-JP"/>
        </w:rPr>
      </w:pPr>
    </w:p>
    <w:p w14:paraId="6A0E3A1D" w14:textId="4988C76D" w:rsidR="001B4DEA" w:rsidRPr="004D587B" w:rsidRDefault="000C7CFD" w:rsidP="008A7356">
      <w:pPr>
        <w:spacing w:after="0" w:line="240" w:lineRule="auto"/>
        <w:ind w:firstLine="1247"/>
        <w:contextualSpacing/>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1. </w:t>
      </w:r>
      <w:r w:rsidR="001B4DEA" w:rsidRPr="004D587B">
        <w:rPr>
          <w:rFonts w:ascii="Times New Roman" w:eastAsia="Times New Roman" w:hAnsi="Times New Roman" w:cs="Times New Roman"/>
          <w:b/>
          <w:sz w:val="24"/>
          <w:szCs w:val="24"/>
          <w:lang w:val="lt-LT"/>
        </w:rPr>
        <w:t xml:space="preserve">Parengto sprendimo projekto tikslas ir uždaviniai. </w:t>
      </w:r>
    </w:p>
    <w:p w14:paraId="031F5A20" w14:textId="05C3FB93" w:rsidR="005B409B" w:rsidRDefault="00DB4A66" w:rsidP="008A7356">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Atsižvelgiant į papildomai gautas</w:t>
      </w:r>
      <w:r w:rsidR="00BF6D9C">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lėšas </w:t>
      </w:r>
      <w:r w:rsidR="00AD0C32">
        <w:rPr>
          <w:rFonts w:ascii="Times New Roman" w:hAnsi="Times New Roman" w:cs="Times New Roman"/>
          <w:sz w:val="24"/>
          <w:szCs w:val="24"/>
          <w:lang w:val="lt-LT"/>
        </w:rPr>
        <w:t>iš valstybės biudžeto</w:t>
      </w:r>
      <w:r w:rsidR="00BF6D9C">
        <w:rPr>
          <w:rFonts w:ascii="Times New Roman" w:hAnsi="Times New Roman" w:cs="Times New Roman"/>
          <w:sz w:val="24"/>
          <w:szCs w:val="24"/>
          <w:lang w:val="lt-LT"/>
        </w:rPr>
        <w:t>, taip pat atsižvelgiant į asignavimų valdytojų prašymus dėl asignavimų tikslinimo</w:t>
      </w:r>
      <w:r>
        <w:rPr>
          <w:rFonts w:ascii="Times New Roman" w:hAnsi="Times New Roman" w:cs="Times New Roman"/>
          <w:sz w:val="24"/>
          <w:szCs w:val="24"/>
          <w:lang w:val="lt-LT"/>
        </w:rPr>
        <w:t>, patikslinti 202</w:t>
      </w:r>
      <w:r w:rsidR="00BE4E12">
        <w:rPr>
          <w:rFonts w:ascii="Times New Roman" w:hAnsi="Times New Roman" w:cs="Times New Roman"/>
          <w:sz w:val="24"/>
          <w:szCs w:val="24"/>
          <w:lang w:val="lt-LT"/>
        </w:rPr>
        <w:t>6</w:t>
      </w:r>
      <w:r>
        <w:rPr>
          <w:rFonts w:ascii="Times New Roman" w:hAnsi="Times New Roman" w:cs="Times New Roman"/>
          <w:sz w:val="24"/>
          <w:szCs w:val="24"/>
          <w:lang w:val="lt-LT"/>
        </w:rPr>
        <w:t xml:space="preserve"> metų savivaldybės biudžetą</w:t>
      </w:r>
      <w:r w:rsidR="005B409B" w:rsidRPr="004D587B">
        <w:rPr>
          <w:rFonts w:ascii="Times New Roman" w:hAnsi="Times New Roman" w:cs="Times New Roman"/>
          <w:sz w:val="24"/>
          <w:szCs w:val="24"/>
          <w:lang w:val="lt-LT"/>
        </w:rPr>
        <w:t>.</w:t>
      </w:r>
    </w:p>
    <w:p w14:paraId="256515CA" w14:textId="77777777" w:rsidR="008876A3" w:rsidRPr="008876A3" w:rsidRDefault="008876A3" w:rsidP="008A7356">
      <w:pPr>
        <w:spacing w:after="0" w:line="240" w:lineRule="auto"/>
        <w:ind w:firstLine="1247"/>
        <w:jc w:val="both"/>
        <w:rPr>
          <w:rFonts w:ascii="Times New Roman" w:hAnsi="Times New Roman" w:cs="Times New Roman"/>
          <w:sz w:val="16"/>
          <w:szCs w:val="16"/>
          <w:lang w:val="lt-LT"/>
        </w:rPr>
      </w:pPr>
    </w:p>
    <w:p w14:paraId="0DF41850" w14:textId="07C488B7" w:rsidR="001B4DEA" w:rsidRPr="004D587B" w:rsidRDefault="000C7CFD" w:rsidP="008A7356">
      <w:pPr>
        <w:pStyle w:val="Sraopastraipa"/>
        <w:spacing w:after="0" w:line="240" w:lineRule="auto"/>
        <w:ind w:left="0"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2. </w:t>
      </w:r>
      <w:r w:rsidR="001B4DEA" w:rsidRPr="004D587B">
        <w:rPr>
          <w:rFonts w:ascii="Times New Roman" w:eastAsia="Times New Roman" w:hAnsi="Times New Roman" w:cs="Times New Roman"/>
          <w:b/>
          <w:sz w:val="24"/>
          <w:szCs w:val="24"/>
          <w:lang w:val="lt-LT"/>
        </w:rPr>
        <w:t>Siūlomos teisinio reguliavimo nuostatos.</w:t>
      </w:r>
    </w:p>
    <w:p w14:paraId="784D0BF2" w14:textId="1ADC2B4F" w:rsidR="000C7CFD" w:rsidRDefault="0040008B" w:rsidP="008A7356">
      <w:pPr>
        <w:spacing w:after="0" w:line="240" w:lineRule="auto"/>
        <w:ind w:firstLine="1247"/>
        <w:jc w:val="both"/>
        <w:rPr>
          <w:rFonts w:ascii="Times New Roman" w:eastAsia="Calibri" w:hAnsi="Times New Roman" w:cs="Times New Roman"/>
          <w:sz w:val="24"/>
          <w:szCs w:val="24"/>
          <w:lang w:val="lt-LT" w:eastAsia="lt-LT"/>
        </w:rPr>
      </w:pPr>
      <w:r w:rsidRPr="00707302">
        <w:rPr>
          <w:rFonts w:ascii="Times New Roman" w:hAnsi="Times New Roman" w:cs="Times New Roman"/>
          <w:sz w:val="24"/>
          <w:szCs w:val="24"/>
          <w:lang w:val="lt-LT"/>
        </w:rPr>
        <w:t>Lietuvos Respublikos 202</w:t>
      </w:r>
      <w:r w:rsidR="00BE4E12">
        <w:rPr>
          <w:rFonts w:ascii="Times New Roman" w:hAnsi="Times New Roman" w:cs="Times New Roman"/>
          <w:sz w:val="24"/>
          <w:szCs w:val="24"/>
          <w:lang w:val="lt-LT"/>
        </w:rPr>
        <w:t>6</w:t>
      </w:r>
      <w:r w:rsidR="0089405F">
        <w:rPr>
          <w:rFonts w:ascii="Times New Roman" w:hAnsi="Times New Roman" w:cs="Times New Roman"/>
          <w:sz w:val="24"/>
          <w:szCs w:val="24"/>
          <w:lang w:val="lt-LT"/>
        </w:rPr>
        <w:t>–202</w:t>
      </w:r>
      <w:r w:rsidR="00BE4E12">
        <w:rPr>
          <w:rFonts w:ascii="Times New Roman" w:hAnsi="Times New Roman" w:cs="Times New Roman"/>
          <w:sz w:val="24"/>
          <w:szCs w:val="24"/>
          <w:lang w:val="lt-LT"/>
        </w:rPr>
        <w:t>7</w:t>
      </w:r>
      <w:r w:rsidRPr="00707302">
        <w:rPr>
          <w:rFonts w:ascii="Times New Roman" w:hAnsi="Times New Roman" w:cs="Times New Roman"/>
          <w:sz w:val="24"/>
          <w:szCs w:val="24"/>
          <w:lang w:val="lt-LT"/>
        </w:rPr>
        <w:t xml:space="preserve"> metų patvirtinimo įstatymo </w:t>
      </w:r>
      <w:r w:rsidR="0089405F">
        <w:rPr>
          <w:rFonts w:ascii="Times New Roman" w:hAnsi="Times New Roman" w:cs="Times New Roman"/>
          <w:sz w:val="24"/>
          <w:szCs w:val="24"/>
          <w:lang w:val="lt-LT"/>
        </w:rPr>
        <w:t>4</w:t>
      </w:r>
      <w:r w:rsidRPr="00707302">
        <w:rPr>
          <w:rFonts w:ascii="Times New Roman" w:hAnsi="Times New Roman" w:cs="Times New Roman"/>
          <w:sz w:val="24"/>
          <w:szCs w:val="24"/>
          <w:lang w:val="lt-LT"/>
        </w:rPr>
        <w:t xml:space="preserve"> straipsnio </w:t>
      </w:r>
      <w:r w:rsidR="0089405F">
        <w:rPr>
          <w:rFonts w:ascii="Times New Roman" w:hAnsi="Times New Roman" w:cs="Times New Roman"/>
          <w:sz w:val="24"/>
          <w:szCs w:val="24"/>
          <w:lang w:val="lt-LT"/>
        </w:rPr>
        <w:t>4</w:t>
      </w:r>
      <w:r w:rsidRPr="00707302">
        <w:rPr>
          <w:rFonts w:ascii="Times New Roman" w:hAnsi="Times New Roman" w:cs="Times New Roman"/>
          <w:sz w:val="24"/>
          <w:szCs w:val="24"/>
          <w:lang w:val="lt-LT"/>
        </w:rPr>
        <w:t xml:space="preserve"> dalyje numatyta, kad s</w:t>
      </w:r>
      <w:r w:rsidRPr="00707302">
        <w:rPr>
          <w:rFonts w:ascii="Times New Roman" w:eastAsia="Calibri" w:hAnsi="Times New Roman" w:cs="Times New Roman"/>
          <w:sz w:val="24"/>
          <w:szCs w:val="24"/>
          <w:lang w:val="lt-LT" w:eastAsia="lt-LT"/>
        </w:rPr>
        <w:t>avivaldybių tarybos, atsižvelgdamos į gautas valstybės biudžeto dotacijas</w:t>
      </w:r>
      <w:r>
        <w:rPr>
          <w:rFonts w:ascii="Times New Roman" w:eastAsia="Calibri" w:hAnsi="Times New Roman" w:cs="Times New Roman"/>
          <w:sz w:val="24"/>
          <w:szCs w:val="24"/>
          <w:lang w:val="lt-LT" w:eastAsia="lt-LT"/>
        </w:rPr>
        <w:t>,</w:t>
      </w:r>
      <w:r w:rsidRPr="00707302">
        <w:rPr>
          <w:rFonts w:ascii="Times New Roman" w:eastAsia="Calibri" w:hAnsi="Times New Roman" w:cs="Times New Roman"/>
          <w:sz w:val="24"/>
          <w:szCs w:val="24"/>
          <w:lang w:val="lt-LT" w:eastAsia="lt-LT"/>
        </w:rPr>
        <w:t xml:space="preserve"> atitinkamai patikslina savo patvirtintus biudžetus.</w:t>
      </w:r>
    </w:p>
    <w:p w14:paraId="6B02A3AE" w14:textId="77777777" w:rsidR="008876A3" w:rsidRPr="008876A3" w:rsidRDefault="008876A3" w:rsidP="008A7356">
      <w:pPr>
        <w:spacing w:after="0" w:line="240" w:lineRule="auto"/>
        <w:ind w:firstLine="1247"/>
        <w:jc w:val="both"/>
        <w:rPr>
          <w:rFonts w:ascii="Times New Roman" w:hAnsi="Times New Roman" w:cs="Times New Roman"/>
          <w:sz w:val="16"/>
          <w:szCs w:val="16"/>
          <w:lang w:val="lt-LT"/>
        </w:rPr>
      </w:pPr>
    </w:p>
    <w:p w14:paraId="07BCD89D" w14:textId="06160119" w:rsidR="00752DD7" w:rsidRPr="005B409B" w:rsidRDefault="000C7CFD" w:rsidP="008A7356">
      <w:pPr>
        <w:pStyle w:val="Sraopastraipa"/>
        <w:spacing w:after="0" w:line="240" w:lineRule="auto"/>
        <w:ind w:left="0"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3. </w:t>
      </w:r>
      <w:r w:rsidR="001B4DEA" w:rsidRPr="004D587B">
        <w:rPr>
          <w:rFonts w:ascii="Times New Roman" w:eastAsia="Times New Roman" w:hAnsi="Times New Roman" w:cs="Times New Roman"/>
          <w:b/>
          <w:sz w:val="24"/>
          <w:szCs w:val="24"/>
          <w:lang w:val="lt-LT"/>
        </w:rPr>
        <w:t>Laukiami rezultatai.</w:t>
      </w:r>
    </w:p>
    <w:p w14:paraId="3202A80C" w14:textId="0FC320F9" w:rsidR="003318A2" w:rsidRDefault="004C042F" w:rsidP="008A7356">
      <w:pPr>
        <w:suppressAutoHyphens/>
        <w:spacing w:after="0" w:line="240" w:lineRule="auto"/>
        <w:ind w:firstLine="1247"/>
        <w:jc w:val="both"/>
        <w:rPr>
          <w:rFonts w:ascii="Times New Roman" w:hAnsi="Times New Roman" w:cs="Times New Roman"/>
          <w:sz w:val="24"/>
          <w:szCs w:val="24"/>
          <w:lang w:val="lt-LT"/>
        </w:rPr>
      </w:pPr>
      <w:r w:rsidRPr="004C042F">
        <w:rPr>
          <w:rFonts w:ascii="Times New Roman" w:hAnsi="Times New Roman" w:cs="Times New Roman"/>
          <w:sz w:val="24"/>
          <w:szCs w:val="24"/>
          <w:lang w:val="lt-LT"/>
        </w:rPr>
        <w:t>Lietuvos Respublikos socialinės apsaugos ir darbo ministro 2026 m. gegužės 18</w:t>
      </w:r>
      <w:r w:rsidR="00837058">
        <w:rPr>
          <w:rFonts w:ascii="Times New Roman" w:hAnsi="Times New Roman" w:cs="Times New Roman"/>
          <w:sz w:val="24"/>
          <w:szCs w:val="24"/>
          <w:lang w:val="lt-LT"/>
        </w:rPr>
        <w:t xml:space="preserve"> </w:t>
      </w:r>
      <w:r w:rsidRPr="004C042F">
        <w:rPr>
          <w:rFonts w:ascii="Times New Roman" w:hAnsi="Times New Roman" w:cs="Times New Roman"/>
          <w:sz w:val="24"/>
          <w:szCs w:val="24"/>
          <w:lang w:val="lt-LT"/>
        </w:rPr>
        <w:t>d. įsakymu Nr. A1-315 „Dėl valstybės vardu pasiskolintų lėšų paskirstymo savivaldybių administracijoms, siekiant padengti jų išlaidas, patirtas 2026 m. sausio 1 d.–kovo 31 d. teikiant specialiąsias socialines paslaugas (socialinę globą, šeimų socialinę priežiūrą, vaikų dienos socialinę priežiūrą) užsieniečiams, pasitraukusiems iš Ukrainos dėl Rusijos federacijos karinių veiksmų Ukrainoje“</w:t>
      </w:r>
      <w:r w:rsidR="00C978F7">
        <w:rPr>
          <w:rFonts w:ascii="Times New Roman" w:hAnsi="Times New Roman" w:cs="Times New Roman"/>
          <w:sz w:val="24"/>
          <w:szCs w:val="24"/>
          <w:lang w:val="lt-LT"/>
        </w:rPr>
        <w:t xml:space="preserve">, </w:t>
      </w:r>
      <w:r w:rsidR="00C978F7" w:rsidRPr="00C978F7">
        <w:rPr>
          <w:rFonts w:ascii="Times New Roman" w:hAnsi="Times New Roman" w:cs="Times New Roman"/>
          <w:sz w:val="24"/>
          <w:szCs w:val="24"/>
          <w:lang w:val="lt-LT"/>
        </w:rPr>
        <w:t>2026 m. rugpjūčio 10 d. įsakymu Nr. A1-472 „Dėl valstybės vardu pasiskolintų lėšų paskirstymo savivaldybių administracijoms, siekiant padengti jų išlaidas, patirtas nuo 2026 m. balandžio 1 d. iki birželio 30 d. teikiant specialiąsias socialines paslaugas (institucinę socialinę globą,  socialinę priežiūrą šeimoms, vaikų dienos socialinę priežiūrą) užsieniečiams, pasitraukusiems iš Ukrainos dėl Rusijos federacijos karinių veiksmų Ukrainoje“</w:t>
      </w:r>
      <w:r w:rsidR="003318A2" w:rsidRPr="00FA1CE3">
        <w:rPr>
          <w:rFonts w:ascii="Times New Roman" w:hAnsi="Times New Roman" w:cs="Times New Roman"/>
          <w:sz w:val="24"/>
          <w:szCs w:val="24"/>
          <w:lang w:val="lt-LT"/>
        </w:rPr>
        <w:t xml:space="preserve"> Skuodo rajono savivaldyb</w:t>
      </w:r>
      <w:r w:rsidR="00FA1CE3" w:rsidRPr="00FA1CE3">
        <w:rPr>
          <w:rFonts w:ascii="Times New Roman" w:hAnsi="Times New Roman" w:cs="Times New Roman"/>
          <w:sz w:val="24"/>
          <w:szCs w:val="24"/>
          <w:lang w:val="lt-LT"/>
        </w:rPr>
        <w:t>ės administracijai</w:t>
      </w:r>
      <w:r w:rsidR="00D74186" w:rsidRPr="00FA1CE3">
        <w:rPr>
          <w:rFonts w:ascii="Times New Roman" w:hAnsi="Times New Roman" w:cs="Times New Roman"/>
          <w:sz w:val="24"/>
          <w:szCs w:val="24"/>
          <w:lang w:val="lt-LT"/>
        </w:rPr>
        <w:t xml:space="preserve"> </w:t>
      </w:r>
      <w:r w:rsidR="003318A2" w:rsidRPr="00FA1CE3">
        <w:rPr>
          <w:rFonts w:ascii="Times New Roman" w:hAnsi="Times New Roman" w:cs="Times New Roman"/>
          <w:sz w:val="24"/>
          <w:szCs w:val="24"/>
          <w:lang w:val="lt-LT"/>
        </w:rPr>
        <w:t xml:space="preserve">skirta </w:t>
      </w:r>
      <w:r w:rsidR="00C978F7">
        <w:rPr>
          <w:rFonts w:ascii="Times New Roman" w:hAnsi="Times New Roman" w:cs="Times New Roman"/>
          <w:b/>
          <w:bCs/>
          <w:sz w:val="24"/>
          <w:szCs w:val="24"/>
          <w:lang w:val="lt-LT"/>
        </w:rPr>
        <w:t>1 110</w:t>
      </w:r>
      <w:r w:rsidR="00FA1CE3" w:rsidRPr="00FA1CE3">
        <w:rPr>
          <w:rFonts w:ascii="Times New Roman" w:hAnsi="Times New Roman" w:cs="Times New Roman"/>
          <w:b/>
          <w:bCs/>
          <w:sz w:val="24"/>
          <w:szCs w:val="24"/>
          <w:lang w:val="lt-LT"/>
        </w:rPr>
        <w:t> </w:t>
      </w:r>
      <w:r w:rsidR="003318A2" w:rsidRPr="00FA1CE3">
        <w:rPr>
          <w:rFonts w:ascii="Times New Roman" w:hAnsi="Times New Roman" w:cs="Times New Roman"/>
          <w:b/>
          <w:bCs/>
          <w:sz w:val="24"/>
          <w:szCs w:val="24"/>
          <w:lang w:val="lt-LT"/>
        </w:rPr>
        <w:t>Eur</w:t>
      </w:r>
      <w:r w:rsidR="00FA1CE3" w:rsidRPr="00FA1CE3">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socialinėms paslaugoms „pagalba į namus“ kompensuoti</w:t>
      </w:r>
      <w:r w:rsidR="003318A2" w:rsidRPr="004C042F">
        <w:rPr>
          <w:rFonts w:ascii="Times New Roman" w:hAnsi="Times New Roman" w:cs="Times New Roman"/>
          <w:sz w:val="24"/>
          <w:szCs w:val="24"/>
          <w:lang w:val="lt-LT"/>
        </w:rPr>
        <w:t>.</w:t>
      </w:r>
      <w:r w:rsidRPr="004C042F">
        <w:rPr>
          <w:rFonts w:ascii="Times New Roman" w:hAnsi="Times New Roman" w:cs="Times New Roman"/>
          <w:sz w:val="24"/>
          <w:szCs w:val="24"/>
          <w:lang w:val="lt-LT"/>
        </w:rPr>
        <w:t xml:space="preserve"> Šios lėšos skiriamos Skuodo socialinių paslaugų šeimai centrui.</w:t>
      </w:r>
    </w:p>
    <w:p w14:paraId="06EC08ED" w14:textId="7FF585FA" w:rsidR="00C86865" w:rsidRPr="00C86865" w:rsidRDefault="00C86865" w:rsidP="008A7356">
      <w:pPr>
        <w:suppressAutoHyphens/>
        <w:spacing w:after="0" w:line="240" w:lineRule="auto"/>
        <w:ind w:firstLine="1247"/>
        <w:jc w:val="both"/>
        <w:rPr>
          <w:rFonts w:ascii="Times New Roman" w:hAnsi="Times New Roman" w:cs="Times New Roman"/>
          <w:sz w:val="24"/>
          <w:szCs w:val="24"/>
          <w:lang w:val="lt-LT"/>
        </w:rPr>
      </w:pPr>
      <w:r w:rsidRPr="00C86865">
        <w:rPr>
          <w:rFonts w:ascii="Times New Roman" w:hAnsi="Times New Roman" w:cs="Times New Roman"/>
          <w:sz w:val="24"/>
          <w:szCs w:val="24"/>
          <w:lang w:val="lt-LT"/>
        </w:rPr>
        <w:t xml:space="preserve">Lietuvos Respublikos socialinės apsaugos ir darbo ministro 2026 m. rugpjūčio 11 d. įsakymu Nr. A1-475 „Dėl valstybės vardu pasiskolintų lėšų paskirstymo savivaldybių administracijoms išlaidoms, patirtoms 2026 metų II ketvirtį teikiant socialinę pašalpą, būsto šildymo išlaidų, geriamojo vandens išlaidų ir karšto vandens išlaidų kompensacijas, skiriamas vadovaujantis Lietuvos Respublikos piniginės socialinės paramos nepasiturintiems gyventojams įstatymu, dėl karinių veiksmų iš Ukrainos pasitraukusiems Ukrainos gyventojams, padengti“ Skuodo rajono savivaldybės administracijai skirta </w:t>
      </w:r>
      <w:r w:rsidRPr="00C86865">
        <w:rPr>
          <w:rFonts w:ascii="Times New Roman" w:hAnsi="Times New Roman" w:cs="Times New Roman"/>
          <w:b/>
          <w:bCs/>
          <w:sz w:val="24"/>
          <w:szCs w:val="24"/>
          <w:lang w:val="lt-LT"/>
        </w:rPr>
        <w:t>769 Eur</w:t>
      </w:r>
      <w:r w:rsidRPr="00C86865">
        <w:rPr>
          <w:rFonts w:ascii="Times New Roman" w:hAnsi="Times New Roman" w:cs="Times New Roman"/>
          <w:sz w:val="24"/>
          <w:szCs w:val="24"/>
          <w:lang w:val="lt-LT"/>
        </w:rPr>
        <w:t>.</w:t>
      </w:r>
    </w:p>
    <w:p w14:paraId="47EC79AE" w14:textId="788847F4" w:rsidR="00C86865" w:rsidRPr="00C86865" w:rsidRDefault="00C86865" w:rsidP="004C042F">
      <w:pPr>
        <w:suppressAutoHyphens/>
        <w:spacing w:after="0" w:line="240" w:lineRule="auto"/>
        <w:ind w:firstLine="1247"/>
        <w:jc w:val="both"/>
        <w:rPr>
          <w:rFonts w:ascii="Times New Roman" w:hAnsi="Times New Roman" w:cs="Times New Roman"/>
          <w:sz w:val="24"/>
          <w:szCs w:val="24"/>
          <w:lang w:val="lt-LT"/>
        </w:rPr>
      </w:pPr>
      <w:r w:rsidRPr="00C86865">
        <w:rPr>
          <w:rFonts w:ascii="Times New Roman" w:hAnsi="Times New Roman" w:cs="Times New Roman"/>
          <w:sz w:val="24"/>
          <w:szCs w:val="24"/>
          <w:lang w:val="lt-LT"/>
        </w:rPr>
        <w:t xml:space="preserve">Lietuvos Respublikos socialinės apsaugos ir darbo ministro 2026 m. rugpjūčio 11 d. įsakymu Nr. A1-478 „Dėl valstybės vardu pasiskolintų lėšų paskirstymo savivaldybių administracijoms išlaidoms, patirtoms 2026 metų II ketvirtį mokant laidojimo pašalpą pagal Lietuvos Respublikos paramos mirties atveju įstatymą ir teikiant socialinę paramą mokiniams pagal Lietuvos Respublikos socialinės paramos mokiniams įstatymą dėl karinių veiksmų iš Ukrainos pasitraukusiems Ukrainos gyventojams, padengti“ Skuodo rajono savivaldybės administracijai skirta </w:t>
      </w:r>
      <w:r w:rsidRPr="00C86865">
        <w:rPr>
          <w:rFonts w:ascii="Times New Roman" w:hAnsi="Times New Roman" w:cs="Times New Roman"/>
          <w:b/>
          <w:bCs/>
          <w:sz w:val="24"/>
          <w:szCs w:val="24"/>
          <w:lang w:val="lt-LT"/>
        </w:rPr>
        <w:t>196 Eur</w:t>
      </w:r>
      <w:r w:rsidRPr="00C86865">
        <w:rPr>
          <w:rFonts w:ascii="Times New Roman" w:hAnsi="Times New Roman" w:cs="Times New Roman"/>
          <w:sz w:val="24"/>
          <w:szCs w:val="24"/>
          <w:lang w:val="lt-LT"/>
        </w:rPr>
        <w:t>. Šios lėšos skiriamos Skuodo Bartuvos progimnazijai.</w:t>
      </w:r>
    </w:p>
    <w:p w14:paraId="7AE11366" w14:textId="1F277627" w:rsidR="004C042F" w:rsidRDefault="004C042F" w:rsidP="004C042F">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Iš Mobilizacijos ir pilietinio pasipriešinimo departamento prie Krašto apsaugos ministerijos papildomai gauta </w:t>
      </w:r>
      <w:r w:rsidRPr="00F0598F">
        <w:rPr>
          <w:rFonts w:ascii="Times New Roman" w:hAnsi="Times New Roman" w:cs="Times New Roman"/>
          <w:b/>
          <w:bCs/>
          <w:sz w:val="24"/>
          <w:szCs w:val="24"/>
          <w:lang w:val="lt-LT"/>
        </w:rPr>
        <w:t>3 900 Eur</w:t>
      </w:r>
      <w:r>
        <w:rPr>
          <w:rFonts w:ascii="Times New Roman" w:hAnsi="Times New Roman" w:cs="Times New Roman"/>
          <w:sz w:val="24"/>
          <w:szCs w:val="24"/>
          <w:lang w:val="lt-LT"/>
        </w:rPr>
        <w:t xml:space="preserve"> valstybinei funkcijai „Dalyvavimas rengiant ir vykdant mobilizaciją, demobilizaciją, priimančios šalies paramąׅ“ vykdyti.</w:t>
      </w:r>
    </w:p>
    <w:p w14:paraId="61ED6B97" w14:textId="20665F5B" w:rsidR="003414BA" w:rsidRDefault="003414BA" w:rsidP="003414BA">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kultūros taryba šiais metais finansuoja du Skuodo rajono kultūros centro projektus: Mokymų ciklas kultūros ir meno darbuotojams „Įkvėpk“ – </w:t>
      </w:r>
      <w:r w:rsidRPr="00311D0A">
        <w:rPr>
          <w:rFonts w:ascii="Times New Roman" w:hAnsi="Times New Roman" w:cs="Times New Roman"/>
          <w:b/>
          <w:bCs/>
          <w:sz w:val="24"/>
          <w:szCs w:val="24"/>
          <w:lang w:val="lt-LT"/>
        </w:rPr>
        <w:t>4 500 Eur</w:t>
      </w:r>
      <w:r>
        <w:rPr>
          <w:rFonts w:ascii="Times New Roman" w:hAnsi="Times New Roman" w:cs="Times New Roman"/>
          <w:sz w:val="24"/>
          <w:szCs w:val="24"/>
          <w:lang w:val="lt-LT"/>
        </w:rPr>
        <w:t xml:space="preserve">, Tarptautinis senųjų amatų, archajinės muzikos ir karybos festivalis „Apuolė“ 2026 – </w:t>
      </w:r>
      <w:r w:rsidRPr="00311D0A">
        <w:rPr>
          <w:rFonts w:ascii="Times New Roman" w:hAnsi="Times New Roman" w:cs="Times New Roman"/>
          <w:b/>
          <w:bCs/>
          <w:sz w:val="24"/>
          <w:szCs w:val="24"/>
          <w:lang w:val="lt-LT"/>
        </w:rPr>
        <w:t>12 000 Eur</w:t>
      </w:r>
      <w:r>
        <w:rPr>
          <w:rFonts w:ascii="Times New Roman" w:hAnsi="Times New Roman" w:cs="Times New Roman"/>
          <w:sz w:val="24"/>
          <w:szCs w:val="24"/>
          <w:lang w:val="lt-LT"/>
        </w:rPr>
        <w:t>.</w:t>
      </w:r>
    </w:p>
    <w:p w14:paraId="4E16CF81" w14:textId="3797D273" w:rsidR="00C122C1" w:rsidRDefault="00C122C1"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Skuodo rajono savivaldybės </w:t>
      </w:r>
      <w:r w:rsidR="00311D0A">
        <w:rPr>
          <w:rFonts w:ascii="Times New Roman" w:hAnsi="Times New Roman" w:cs="Times New Roman"/>
          <w:sz w:val="24"/>
          <w:szCs w:val="24"/>
          <w:lang w:val="lt-LT"/>
        </w:rPr>
        <w:t xml:space="preserve">kūno kultūros ir sporto centras Europos motobolo čempionato metu už bilietus surinko </w:t>
      </w:r>
      <w:r w:rsidR="00311D0A" w:rsidRPr="00311D0A">
        <w:rPr>
          <w:rFonts w:ascii="Times New Roman" w:hAnsi="Times New Roman" w:cs="Times New Roman"/>
          <w:b/>
          <w:bCs/>
          <w:sz w:val="24"/>
          <w:szCs w:val="24"/>
          <w:lang w:val="lt-LT"/>
        </w:rPr>
        <w:t>53 400 Eur</w:t>
      </w:r>
      <w:r w:rsidR="00311D0A">
        <w:rPr>
          <w:rFonts w:ascii="Times New Roman" w:hAnsi="Times New Roman" w:cs="Times New Roman"/>
          <w:sz w:val="24"/>
          <w:szCs w:val="24"/>
          <w:lang w:val="lt-LT"/>
        </w:rPr>
        <w:t xml:space="preserve">. </w:t>
      </w:r>
    </w:p>
    <w:p w14:paraId="54689959" w14:textId="3D1374E9" w:rsidR="00311D0A" w:rsidRDefault="00311D0A"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Iš viso savivaldybės biudžeto 2026 m. pajamų ir asignavimų planas yra didinamas 7</w:t>
      </w:r>
      <w:r w:rsidR="00C86865">
        <w:rPr>
          <w:rFonts w:ascii="Times New Roman" w:hAnsi="Times New Roman" w:cs="Times New Roman"/>
          <w:sz w:val="24"/>
          <w:szCs w:val="24"/>
          <w:lang w:val="lt-LT"/>
        </w:rPr>
        <w:t>5</w:t>
      </w:r>
      <w:r>
        <w:rPr>
          <w:rFonts w:ascii="Times New Roman" w:hAnsi="Times New Roman" w:cs="Times New Roman"/>
          <w:sz w:val="24"/>
          <w:szCs w:val="24"/>
          <w:lang w:val="lt-LT"/>
        </w:rPr>
        <w:t> </w:t>
      </w:r>
      <w:r w:rsidR="00C86865">
        <w:rPr>
          <w:rFonts w:ascii="Times New Roman" w:hAnsi="Times New Roman" w:cs="Times New Roman"/>
          <w:sz w:val="24"/>
          <w:szCs w:val="24"/>
          <w:lang w:val="lt-LT"/>
        </w:rPr>
        <w:t>875</w:t>
      </w:r>
      <w:r>
        <w:rPr>
          <w:rFonts w:ascii="Times New Roman" w:hAnsi="Times New Roman" w:cs="Times New Roman"/>
          <w:sz w:val="24"/>
          <w:szCs w:val="24"/>
          <w:lang w:val="lt-LT"/>
        </w:rPr>
        <w:t xml:space="preserve"> Eur.</w:t>
      </w:r>
    </w:p>
    <w:p w14:paraId="09CE57CE" w14:textId="77777777" w:rsidR="0090134F" w:rsidRDefault="0090134F" w:rsidP="008A7356">
      <w:pPr>
        <w:suppressAutoHyphens/>
        <w:spacing w:after="0" w:line="240" w:lineRule="auto"/>
        <w:ind w:firstLine="1247"/>
        <w:jc w:val="both"/>
        <w:rPr>
          <w:rFonts w:ascii="Times New Roman" w:hAnsi="Times New Roman" w:cs="Times New Roman"/>
          <w:sz w:val="24"/>
          <w:szCs w:val="24"/>
          <w:lang w:val="lt-LT"/>
        </w:rPr>
      </w:pPr>
    </w:p>
    <w:p w14:paraId="702FEF20" w14:textId="76006FCF" w:rsidR="008D796D" w:rsidRDefault="008D796D"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Iš mokymo lėšų rezervo bendrojo lavinimo įstaigoms paskirstoma 5 685 Eur už valstybinių brandos egzaminų vykdymą, iš jų:</w:t>
      </w:r>
    </w:p>
    <w:p w14:paraId="59E6A434" w14:textId="7FAE99FC" w:rsidR="008D796D" w:rsidRDefault="008D796D"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Skuodo Pranciškaus Žadeikio gimnazijai – 2 425 Eur</w:t>
      </w:r>
      <w:r w:rsidR="0090134F">
        <w:rPr>
          <w:rFonts w:ascii="Times New Roman" w:hAnsi="Times New Roman" w:cs="Times New Roman"/>
          <w:sz w:val="24"/>
          <w:szCs w:val="24"/>
          <w:lang w:val="lt-LT"/>
        </w:rPr>
        <w:t>,</w:t>
      </w:r>
    </w:p>
    <w:p w14:paraId="6DE38E28" w14:textId="0A95D16E" w:rsidR="0090134F" w:rsidRDefault="0090134F"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Skuodo Bartuvos progimnazijai – 1 645 Eur,</w:t>
      </w:r>
    </w:p>
    <w:p w14:paraId="078BF230" w14:textId="56F81F04" w:rsidR="0090134F" w:rsidRDefault="0090134F"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Skuodo rajono Ylakių gimnazijai – 775 Eur,</w:t>
      </w:r>
    </w:p>
    <w:p w14:paraId="13D45680" w14:textId="35AD0C5C" w:rsidR="0090134F" w:rsidRDefault="0090134F"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Skuodo rajono Mosėdžio gimnazijai – 840 Eur.</w:t>
      </w:r>
    </w:p>
    <w:p w14:paraId="6430E22F" w14:textId="77777777" w:rsidR="0090134F" w:rsidRDefault="0090134F" w:rsidP="008A7356">
      <w:pPr>
        <w:suppressAutoHyphens/>
        <w:spacing w:after="0" w:line="240" w:lineRule="auto"/>
        <w:ind w:firstLine="1247"/>
        <w:jc w:val="both"/>
        <w:rPr>
          <w:rFonts w:ascii="Times New Roman" w:hAnsi="Times New Roman" w:cs="Times New Roman"/>
          <w:sz w:val="24"/>
          <w:szCs w:val="24"/>
          <w:lang w:val="lt-LT"/>
        </w:rPr>
      </w:pPr>
    </w:p>
    <w:p w14:paraId="246E5EBA" w14:textId="24802C51" w:rsidR="00291912" w:rsidRDefault="00291912"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Skuodo rajono savivaldybės R. Granausko vieš</w:t>
      </w:r>
      <w:r w:rsidR="008D796D">
        <w:rPr>
          <w:rFonts w:ascii="Times New Roman" w:hAnsi="Times New Roman" w:cs="Times New Roman"/>
          <w:sz w:val="24"/>
          <w:szCs w:val="24"/>
          <w:lang w:val="lt-LT"/>
        </w:rPr>
        <w:t>o</w:t>
      </w:r>
      <w:r>
        <w:rPr>
          <w:rFonts w:ascii="Times New Roman" w:hAnsi="Times New Roman" w:cs="Times New Roman"/>
          <w:sz w:val="24"/>
          <w:szCs w:val="24"/>
          <w:lang w:val="lt-LT"/>
        </w:rPr>
        <w:t>ji biblioteka</w:t>
      </w:r>
      <w:r w:rsidR="008D796D">
        <w:rPr>
          <w:rFonts w:ascii="Times New Roman" w:hAnsi="Times New Roman" w:cs="Times New Roman"/>
          <w:sz w:val="24"/>
          <w:szCs w:val="24"/>
          <w:lang w:val="lt-LT"/>
        </w:rPr>
        <w:t xml:space="preserve"> grąžino </w:t>
      </w:r>
      <w:r>
        <w:rPr>
          <w:rFonts w:ascii="Times New Roman" w:hAnsi="Times New Roman" w:cs="Times New Roman"/>
          <w:sz w:val="24"/>
          <w:szCs w:val="24"/>
          <w:lang w:val="lt-LT"/>
        </w:rPr>
        <w:t>2 000 Eur</w:t>
      </w:r>
      <w:r w:rsidR="008D796D">
        <w:rPr>
          <w:rFonts w:ascii="Times New Roman" w:hAnsi="Times New Roman" w:cs="Times New Roman"/>
          <w:sz w:val="24"/>
          <w:szCs w:val="24"/>
          <w:lang w:val="lt-LT"/>
        </w:rPr>
        <w:t>, kurių nepanaudojo organizuodama bibliotekininkų sąskrydį</w:t>
      </w:r>
      <w:r w:rsidR="0047745C">
        <w:rPr>
          <w:rFonts w:ascii="Times New Roman" w:hAnsi="Times New Roman" w:cs="Times New Roman"/>
          <w:sz w:val="24"/>
          <w:szCs w:val="24"/>
          <w:lang w:val="lt-LT"/>
        </w:rPr>
        <w:t>.</w:t>
      </w:r>
    </w:p>
    <w:p w14:paraId="39026B97" w14:textId="562A93C3" w:rsidR="0047745C" w:rsidRPr="007E6EC7" w:rsidRDefault="0047745C"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Nepaskirstytų lėšų likutis bus – </w:t>
      </w:r>
      <w:r w:rsidR="008D796D">
        <w:rPr>
          <w:rFonts w:ascii="Times New Roman" w:hAnsi="Times New Roman" w:cs="Times New Roman"/>
          <w:sz w:val="24"/>
          <w:szCs w:val="24"/>
          <w:lang w:val="lt-LT"/>
        </w:rPr>
        <w:t>80</w:t>
      </w:r>
      <w:r>
        <w:rPr>
          <w:rFonts w:ascii="Times New Roman" w:hAnsi="Times New Roman" w:cs="Times New Roman"/>
          <w:sz w:val="24"/>
          <w:szCs w:val="24"/>
          <w:lang w:val="lt-LT"/>
        </w:rPr>
        <w:t> 655 Eur</w:t>
      </w:r>
      <w:r w:rsidR="00837058">
        <w:rPr>
          <w:rFonts w:ascii="Times New Roman" w:hAnsi="Times New Roman" w:cs="Times New Roman"/>
          <w:sz w:val="24"/>
          <w:szCs w:val="24"/>
          <w:lang w:val="lt-LT"/>
        </w:rPr>
        <w:t>.</w:t>
      </w:r>
    </w:p>
    <w:p w14:paraId="3A5EB6E0" w14:textId="77777777" w:rsidR="0090134F" w:rsidRDefault="0090134F" w:rsidP="008A7356">
      <w:pPr>
        <w:suppressAutoHyphens/>
        <w:spacing w:after="0" w:line="240" w:lineRule="auto"/>
        <w:ind w:firstLine="1247"/>
        <w:jc w:val="both"/>
        <w:rPr>
          <w:rFonts w:ascii="Times New Roman" w:hAnsi="Times New Roman" w:cs="Times New Roman"/>
          <w:sz w:val="24"/>
          <w:szCs w:val="24"/>
          <w:lang w:val="lt-LT"/>
        </w:rPr>
      </w:pPr>
    </w:p>
    <w:p w14:paraId="6F7514C4" w14:textId="115D10EB" w:rsidR="00176544" w:rsidRPr="00FC16E2" w:rsidRDefault="00176544"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Taip pat tikslinami asignavimai pagal asignavimų valdytojų prašymus</w:t>
      </w:r>
      <w:r w:rsidR="004539DC">
        <w:rPr>
          <w:rFonts w:ascii="Times New Roman" w:hAnsi="Times New Roman" w:cs="Times New Roman"/>
          <w:sz w:val="24"/>
          <w:szCs w:val="24"/>
          <w:lang w:val="lt-LT"/>
        </w:rPr>
        <w:t xml:space="preserve"> (prašymai pridedami).</w:t>
      </w:r>
    </w:p>
    <w:p w14:paraId="0253DA16" w14:textId="77777777" w:rsidR="00FC16E2" w:rsidRPr="008A7356" w:rsidRDefault="00FC16E2" w:rsidP="008A7356">
      <w:pPr>
        <w:suppressAutoHyphens/>
        <w:spacing w:after="0" w:line="240" w:lineRule="auto"/>
        <w:ind w:firstLine="1247"/>
        <w:jc w:val="both"/>
        <w:rPr>
          <w:rFonts w:ascii="Times New Roman" w:hAnsi="Times New Roman" w:cs="Times New Roman"/>
          <w:sz w:val="16"/>
          <w:szCs w:val="16"/>
          <w:lang w:val="lt-LT"/>
        </w:rPr>
      </w:pPr>
    </w:p>
    <w:p w14:paraId="34093DFC" w14:textId="3C47CE51" w:rsidR="001B4DEA" w:rsidRPr="004D587B" w:rsidRDefault="001B4DEA" w:rsidP="008A7356">
      <w:pPr>
        <w:spacing w:after="0" w:line="240" w:lineRule="auto"/>
        <w:ind w:firstLine="1247"/>
        <w:contextualSpacing/>
        <w:jc w:val="both"/>
        <w:rPr>
          <w:rFonts w:ascii="Times New Roman" w:eastAsia="Times New Roman" w:hAnsi="Times New Roman" w:cs="Times New Roman"/>
          <w:bCs/>
          <w:sz w:val="24"/>
          <w:szCs w:val="24"/>
          <w:lang w:val="lt-LT"/>
        </w:rPr>
      </w:pPr>
      <w:r w:rsidRPr="004D587B">
        <w:rPr>
          <w:rFonts w:ascii="Times New Roman" w:eastAsia="Times New Roman" w:hAnsi="Times New Roman" w:cs="Times New Roman"/>
          <w:b/>
          <w:sz w:val="24"/>
          <w:szCs w:val="24"/>
          <w:lang w:val="lt-LT"/>
        </w:rPr>
        <w:t>4. Lėšų poreikis sprendimui įgyvendinti ir jų šaltiniai.</w:t>
      </w:r>
    </w:p>
    <w:p w14:paraId="2A24116C" w14:textId="6FD4CAB5" w:rsidR="00C85A18" w:rsidRDefault="00C85A18" w:rsidP="008A7356">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Cs/>
          <w:sz w:val="24"/>
          <w:szCs w:val="24"/>
          <w:lang w:val="lt-LT"/>
        </w:rPr>
        <w:t>P</w:t>
      </w:r>
      <w:r w:rsidRPr="00C85A18">
        <w:rPr>
          <w:rFonts w:ascii="Times New Roman" w:eastAsia="Times New Roman" w:hAnsi="Times New Roman" w:cs="Times New Roman"/>
          <w:bCs/>
          <w:sz w:val="24"/>
          <w:szCs w:val="24"/>
          <w:lang w:val="lt-LT"/>
        </w:rPr>
        <w:t>ajamų ir asignavimų planas didin</w:t>
      </w:r>
      <w:r w:rsidR="00AD0C32">
        <w:rPr>
          <w:rFonts w:ascii="Times New Roman" w:eastAsia="Times New Roman" w:hAnsi="Times New Roman" w:cs="Times New Roman"/>
          <w:bCs/>
          <w:sz w:val="24"/>
          <w:szCs w:val="24"/>
          <w:lang w:val="lt-LT"/>
        </w:rPr>
        <w:t>amas</w:t>
      </w:r>
      <w:r w:rsidRPr="00C85A18">
        <w:rPr>
          <w:rFonts w:ascii="Times New Roman" w:eastAsia="Times New Roman" w:hAnsi="Times New Roman" w:cs="Times New Roman"/>
          <w:bCs/>
          <w:sz w:val="24"/>
          <w:szCs w:val="24"/>
          <w:lang w:val="lt-LT"/>
        </w:rPr>
        <w:t xml:space="preserve"> </w:t>
      </w:r>
      <w:r w:rsidR="0089405F">
        <w:rPr>
          <w:rFonts w:ascii="Times New Roman" w:eastAsia="Times New Roman" w:hAnsi="Times New Roman" w:cs="Times New Roman"/>
          <w:b/>
          <w:sz w:val="24"/>
          <w:szCs w:val="24"/>
          <w:lang w:val="lt-LT"/>
        </w:rPr>
        <w:t> </w:t>
      </w:r>
      <w:r w:rsidR="00F57D6E">
        <w:rPr>
          <w:rFonts w:ascii="Times New Roman" w:eastAsia="Times New Roman" w:hAnsi="Times New Roman" w:cs="Times New Roman"/>
          <w:b/>
          <w:sz w:val="24"/>
          <w:szCs w:val="24"/>
          <w:lang w:val="lt-LT"/>
        </w:rPr>
        <w:t>7</w:t>
      </w:r>
      <w:r w:rsidR="00C86865">
        <w:rPr>
          <w:rFonts w:ascii="Times New Roman" w:eastAsia="Times New Roman" w:hAnsi="Times New Roman" w:cs="Times New Roman"/>
          <w:b/>
          <w:sz w:val="24"/>
          <w:szCs w:val="24"/>
          <w:lang w:val="lt-LT"/>
        </w:rPr>
        <w:t>5</w:t>
      </w:r>
      <w:r w:rsidR="00F57D6E">
        <w:rPr>
          <w:rFonts w:ascii="Times New Roman" w:eastAsia="Times New Roman" w:hAnsi="Times New Roman" w:cs="Times New Roman"/>
          <w:b/>
          <w:sz w:val="24"/>
          <w:szCs w:val="24"/>
          <w:lang w:val="lt-LT"/>
        </w:rPr>
        <w:t> </w:t>
      </w:r>
      <w:r w:rsidR="00C86865">
        <w:rPr>
          <w:rFonts w:ascii="Times New Roman" w:eastAsia="Times New Roman" w:hAnsi="Times New Roman" w:cs="Times New Roman"/>
          <w:b/>
          <w:sz w:val="24"/>
          <w:szCs w:val="24"/>
          <w:lang w:val="lt-LT"/>
        </w:rPr>
        <w:t>875</w:t>
      </w:r>
      <w:r w:rsidRPr="00C85A18">
        <w:rPr>
          <w:rFonts w:ascii="Times New Roman" w:eastAsia="Times New Roman" w:hAnsi="Times New Roman" w:cs="Times New Roman"/>
          <w:b/>
          <w:sz w:val="24"/>
          <w:szCs w:val="24"/>
          <w:lang w:val="lt-LT"/>
        </w:rPr>
        <w:t xml:space="preserve"> Eur</w:t>
      </w:r>
      <w:r w:rsidRPr="00F74620">
        <w:rPr>
          <w:rFonts w:ascii="Times New Roman" w:eastAsia="Times New Roman" w:hAnsi="Times New Roman" w:cs="Times New Roman"/>
          <w:bCs/>
          <w:sz w:val="24"/>
          <w:szCs w:val="24"/>
          <w:lang w:val="lt-LT"/>
        </w:rPr>
        <w:t>.</w:t>
      </w:r>
    </w:p>
    <w:p w14:paraId="2DB51518" w14:textId="77777777" w:rsidR="008876A3" w:rsidRPr="008876A3" w:rsidRDefault="008876A3" w:rsidP="008A7356">
      <w:pPr>
        <w:spacing w:after="0" w:line="240" w:lineRule="auto"/>
        <w:ind w:firstLine="1247"/>
        <w:jc w:val="both"/>
        <w:rPr>
          <w:rFonts w:ascii="Times New Roman" w:eastAsia="Times New Roman" w:hAnsi="Times New Roman" w:cs="Times New Roman"/>
          <w:bCs/>
          <w:sz w:val="16"/>
          <w:szCs w:val="16"/>
          <w:lang w:val="lt-LT"/>
        </w:rPr>
      </w:pPr>
    </w:p>
    <w:p w14:paraId="2C9E5D9A" w14:textId="0A7B2E91" w:rsidR="001B4DEA" w:rsidRPr="004D587B" w:rsidRDefault="001B4DEA" w:rsidP="008A7356">
      <w:pPr>
        <w:spacing w:after="0" w:line="240" w:lineRule="auto"/>
        <w:ind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5. Sprendimo projekto autorius ir (ar) autorių grupė.</w:t>
      </w:r>
    </w:p>
    <w:p w14:paraId="52799763" w14:textId="4F190B2C" w:rsidR="001B4DEA" w:rsidRPr="004D587B" w:rsidRDefault="009B1426" w:rsidP="008A7356">
      <w:pPr>
        <w:spacing w:after="0"/>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Rengėja – </w:t>
      </w:r>
      <w:r w:rsidR="001B4DEA" w:rsidRPr="004D587B">
        <w:rPr>
          <w:rFonts w:ascii="Times New Roman" w:hAnsi="Times New Roman" w:cs="Times New Roman"/>
          <w:sz w:val="24"/>
          <w:szCs w:val="24"/>
          <w:lang w:val="lt-LT"/>
        </w:rPr>
        <w:t>Biudžeto valdymo skyriaus vedėja Nijolė Mackevičienė.</w:t>
      </w:r>
    </w:p>
    <w:p w14:paraId="2CE696BD" w14:textId="77777777" w:rsidR="00976DC2" w:rsidRPr="00D74186" w:rsidRDefault="00976DC2" w:rsidP="001B4DEA">
      <w:pPr>
        <w:ind w:firstLine="851"/>
        <w:rPr>
          <w:rFonts w:ascii="Times New Roman" w:hAnsi="Times New Roman" w:cs="Times New Roman"/>
          <w:sz w:val="24"/>
          <w:szCs w:val="24"/>
          <w:lang w:val="lt-LT"/>
        </w:rPr>
      </w:pPr>
    </w:p>
    <w:sectPr w:rsidR="00976DC2" w:rsidRPr="00D74186" w:rsidSect="001A4538">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8A112" w14:textId="77777777" w:rsidR="00B32AC0" w:rsidRDefault="00B32AC0">
      <w:pPr>
        <w:spacing w:after="0" w:line="240" w:lineRule="auto"/>
      </w:pPr>
      <w:r>
        <w:separator/>
      </w:r>
    </w:p>
  </w:endnote>
  <w:endnote w:type="continuationSeparator" w:id="0">
    <w:p w14:paraId="22FD3B80" w14:textId="77777777" w:rsidR="00B32AC0" w:rsidRDefault="00B32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C5286" w14:textId="77777777" w:rsidR="00B32AC0" w:rsidRDefault="00B32AC0">
      <w:pPr>
        <w:spacing w:after="0" w:line="240" w:lineRule="auto"/>
      </w:pPr>
      <w:r>
        <w:separator/>
      </w:r>
    </w:p>
  </w:footnote>
  <w:footnote w:type="continuationSeparator" w:id="0">
    <w:p w14:paraId="7B03AA9C" w14:textId="77777777" w:rsidR="00B32AC0" w:rsidRDefault="00B32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FC7A0A" w:rsidRDefault="00FC7A0A" w:rsidP="00FC7A0A">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0092E" w14:textId="7F5B59C2" w:rsidR="00FC7A0A" w:rsidRDefault="00FC7A0A">
    <w:pPr>
      <w:pStyle w:val="Antrats"/>
      <w:jc w:val="center"/>
    </w:pPr>
  </w:p>
  <w:p w14:paraId="01B5BAE5" w14:textId="77777777" w:rsidR="00C66546" w:rsidRPr="002C3014" w:rsidRDefault="00C66546"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22A"/>
    <w:multiLevelType w:val="hybridMultilevel"/>
    <w:tmpl w:val="7CEE2890"/>
    <w:lvl w:ilvl="0" w:tplc="3CD2BFCC">
      <w:start w:val="1"/>
      <w:numFmt w:val="decimal"/>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51044940"/>
    <w:multiLevelType w:val="hybridMultilevel"/>
    <w:tmpl w:val="32AECC0E"/>
    <w:lvl w:ilvl="0" w:tplc="54BC1426">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063989681">
    <w:abstractNumId w:val="1"/>
  </w:num>
  <w:num w:numId="2" w16cid:durableId="2111662471">
    <w:abstractNumId w:val="2"/>
  </w:num>
  <w:num w:numId="3" w16cid:durableId="561991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042C0"/>
    <w:rsid w:val="00011267"/>
    <w:rsid w:val="0002064A"/>
    <w:rsid w:val="000271E6"/>
    <w:rsid w:val="0006074C"/>
    <w:rsid w:val="000817D3"/>
    <w:rsid w:val="000A196B"/>
    <w:rsid w:val="000C7CFD"/>
    <w:rsid w:val="000E237D"/>
    <w:rsid w:val="000F0AB6"/>
    <w:rsid w:val="00121E65"/>
    <w:rsid w:val="00125DB2"/>
    <w:rsid w:val="00146DF0"/>
    <w:rsid w:val="00151464"/>
    <w:rsid w:val="00156464"/>
    <w:rsid w:val="00170DFC"/>
    <w:rsid w:val="00176544"/>
    <w:rsid w:val="001865E5"/>
    <w:rsid w:val="0019758A"/>
    <w:rsid w:val="00197854"/>
    <w:rsid w:val="001A4538"/>
    <w:rsid w:val="001A51D9"/>
    <w:rsid w:val="001B20F8"/>
    <w:rsid w:val="001B4DEA"/>
    <w:rsid w:val="002144E8"/>
    <w:rsid w:val="00215404"/>
    <w:rsid w:val="00215FE1"/>
    <w:rsid w:val="00216FA1"/>
    <w:rsid w:val="00235A57"/>
    <w:rsid w:val="00236ACD"/>
    <w:rsid w:val="0026512E"/>
    <w:rsid w:val="00270DFB"/>
    <w:rsid w:val="00291912"/>
    <w:rsid w:val="002A0D0A"/>
    <w:rsid w:val="002B5C16"/>
    <w:rsid w:val="002B632C"/>
    <w:rsid w:val="002C05BF"/>
    <w:rsid w:val="002C4AB5"/>
    <w:rsid w:val="002C74D2"/>
    <w:rsid w:val="002D05B5"/>
    <w:rsid w:val="002D4ECD"/>
    <w:rsid w:val="00311D0A"/>
    <w:rsid w:val="00323E4D"/>
    <w:rsid w:val="003318A2"/>
    <w:rsid w:val="003357FD"/>
    <w:rsid w:val="003414BA"/>
    <w:rsid w:val="00352060"/>
    <w:rsid w:val="003535B0"/>
    <w:rsid w:val="0035385D"/>
    <w:rsid w:val="00355942"/>
    <w:rsid w:val="00396762"/>
    <w:rsid w:val="003967B7"/>
    <w:rsid w:val="003A0EE1"/>
    <w:rsid w:val="003A771F"/>
    <w:rsid w:val="003B4D21"/>
    <w:rsid w:val="003E05F8"/>
    <w:rsid w:val="003E20A1"/>
    <w:rsid w:val="0040008B"/>
    <w:rsid w:val="004029FE"/>
    <w:rsid w:val="004050B3"/>
    <w:rsid w:val="00415E2B"/>
    <w:rsid w:val="00416AE3"/>
    <w:rsid w:val="00424470"/>
    <w:rsid w:val="00430828"/>
    <w:rsid w:val="0043265F"/>
    <w:rsid w:val="004358F0"/>
    <w:rsid w:val="004440F5"/>
    <w:rsid w:val="00445222"/>
    <w:rsid w:val="004467BE"/>
    <w:rsid w:val="004539DC"/>
    <w:rsid w:val="00472B4A"/>
    <w:rsid w:val="004749F5"/>
    <w:rsid w:val="004767B5"/>
    <w:rsid w:val="0047745C"/>
    <w:rsid w:val="004A6F10"/>
    <w:rsid w:val="004B2C39"/>
    <w:rsid w:val="004C042F"/>
    <w:rsid w:val="004D587B"/>
    <w:rsid w:val="004D5B52"/>
    <w:rsid w:val="004E36E3"/>
    <w:rsid w:val="004E390E"/>
    <w:rsid w:val="00515473"/>
    <w:rsid w:val="00526EFC"/>
    <w:rsid w:val="0056403E"/>
    <w:rsid w:val="00580322"/>
    <w:rsid w:val="005807C6"/>
    <w:rsid w:val="00595931"/>
    <w:rsid w:val="005A4FFE"/>
    <w:rsid w:val="005B409B"/>
    <w:rsid w:val="005C166F"/>
    <w:rsid w:val="005C75BF"/>
    <w:rsid w:val="005E3BB0"/>
    <w:rsid w:val="005F576B"/>
    <w:rsid w:val="006129BF"/>
    <w:rsid w:val="00620492"/>
    <w:rsid w:val="00633B08"/>
    <w:rsid w:val="00640A0F"/>
    <w:rsid w:val="006522A1"/>
    <w:rsid w:val="00654D44"/>
    <w:rsid w:val="00657472"/>
    <w:rsid w:val="0066363A"/>
    <w:rsid w:val="0067658F"/>
    <w:rsid w:val="006958A4"/>
    <w:rsid w:val="00695C67"/>
    <w:rsid w:val="006A33C1"/>
    <w:rsid w:val="006A50D1"/>
    <w:rsid w:val="006D0E83"/>
    <w:rsid w:val="006D0EEC"/>
    <w:rsid w:val="006F77C6"/>
    <w:rsid w:val="007061D7"/>
    <w:rsid w:val="00707302"/>
    <w:rsid w:val="007131BE"/>
    <w:rsid w:val="007209FA"/>
    <w:rsid w:val="007210C5"/>
    <w:rsid w:val="00723F86"/>
    <w:rsid w:val="00752DD7"/>
    <w:rsid w:val="007903E6"/>
    <w:rsid w:val="00795563"/>
    <w:rsid w:val="007C2306"/>
    <w:rsid w:val="007E25C6"/>
    <w:rsid w:val="007E6EC7"/>
    <w:rsid w:val="007F101D"/>
    <w:rsid w:val="007F6C6A"/>
    <w:rsid w:val="00806952"/>
    <w:rsid w:val="0082546F"/>
    <w:rsid w:val="00825CA9"/>
    <w:rsid w:val="00837016"/>
    <w:rsid w:val="00837058"/>
    <w:rsid w:val="00837FB3"/>
    <w:rsid w:val="008479B3"/>
    <w:rsid w:val="00871C9E"/>
    <w:rsid w:val="008876A3"/>
    <w:rsid w:val="0089405F"/>
    <w:rsid w:val="008941D8"/>
    <w:rsid w:val="008A7356"/>
    <w:rsid w:val="008B16EF"/>
    <w:rsid w:val="008B52B2"/>
    <w:rsid w:val="008D0366"/>
    <w:rsid w:val="008D796D"/>
    <w:rsid w:val="008E5341"/>
    <w:rsid w:val="008E6B71"/>
    <w:rsid w:val="0090134F"/>
    <w:rsid w:val="009042F7"/>
    <w:rsid w:val="00910DC4"/>
    <w:rsid w:val="00916AD8"/>
    <w:rsid w:val="00920544"/>
    <w:rsid w:val="00922CAE"/>
    <w:rsid w:val="00937F9B"/>
    <w:rsid w:val="00944E6B"/>
    <w:rsid w:val="00945A92"/>
    <w:rsid w:val="00967019"/>
    <w:rsid w:val="00976DC2"/>
    <w:rsid w:val="0098347B"/>
    <w:rsid w:val="00993FBC"/>
    <w:rsid w:val="009A5BC6"/>
    <w:rsid w:val="009B1426"/>
    <w:rsid w:val="009B6081"/>
    <w:rsid w:val="009C3912"/>
    <w:rsid w:val="009C5EFA"/>
    <w:rsid w:val="009D0061"/>
    <w:rsid w:val="009D3410"/>
    <w:rsid w:val="009E3B32"/>
    <w:rsid w:val="009E57D6"/>
    <w:rsid w:val="00A00149"/>
    <w:rsid w:val="00A1165C"/>
    <w:rsid w:val="00A310D5"/>
    <w:rsid w:val="00A32423"/>
    <w:rsid w:val="00A44347"/>
    <w:rsid w:val="00A57C88"/>
    <w:rsid w:val="00A62FB5"/>
    <w:rsid w:val="00A947FB"/>
    <w:rsid w:val="00AA5CB1"/>
    <w:rsid w:val="00AD020C"/>
    <w:rsid w:val="00AD0C32"/>
    <w:rsid w:val="00AD50BC"/>
    <w:rsid w:val="00B11E8B"/>
    <w:rsid w:val="00B12CC3"/>
    <w:rsid w:val="00B30435"/>
    <w:rsid w:val="00B32AC0"/>
    <w:rsid w:val="00B33877"/>
    <w:rsid w:val="00B44BAA"/>
    <w:rsid w:val="00B462CC"/>
    <w:rsid w:val="00B744AB"/>
    <w:rsid w:val="00B7453B"/>
    <w:rsid w:val="00B81E41"/>
    <w:rsid w:val="00B85ED5"/>
    <w:rsid w:val="00B94FBF"/>
    <w:rsid w:val="00BA6981"/>
    <w:rsid w:val="00BB192D"/>
    <w:rsid w:val="00BC7CB2"/>
    <w:rsid w:val="00BD7AC7"/>
    <w:rsid w:val="00BE4E12"/>
    <w:rsid w:val="00BF0BB3"/>
    <w:rsid w:val="00BF6D9C"/>
    <w:rsid w:val="00C03A83"/>
    <w:rsid w:val="00C122C1"/>
    <w:rsid w:val="00C1308A"/>
    <w:rsid w:val="00C17079"/>
    <w:rsid w:val="00C17230"/>
    <w:rsid w:val="00C20D15"/>
    <w:rsid w:val="00C34590"/>
    <w:rsid w:val="00C53984"/>
    <w:rsid w:val="00C66546"/>
    <w:rsid w:val="00C84483"/>
    <w:rsid w:val="00C85A18"/>
    <w:rsid w:val="00C86865"/>
    <w:rsid w:val="00C90620"/>
    <w:rsid w:val="00C978F7"/>
    <w:rsid w:val="00CA1717"/>
    <w:rsid w:val="00CB4B81"/>
    <w:rsid w:val="00CD3D5F"/>
    <w:rsid w:val="00D04D82"/>
    <w:rsid w:val="00D12706"/>
    <w:rsid w:val="00D30BFC"/>
    <w:rsid w:val="00D33E67"/>
    <w:rsid w:val="00D50491"/>
    <w:rsid w:val="00D53C91"/>
    <w:rsid w:val="00D55591"/>
    <w:rsid w:val="00D74186"/>
    <w:rsid w:val="00D75306"/>
    <w:rsid w:val="00D77282"/>
    <w:rsid w:val="00DB4A66"/>
    <w:rsid w:val="00DC2CAD"/>
    <w:rsid w:val="00DD3A70"/>
    <w:rsid w:val="00E2268F"/>
    <w:rsid w:val="00E231F4"/>
    <w:rsid w:val="00E25636"/>
    <w:rsid w:val="00E31A56"/>
    <w:rsid w:val="00E449DC"/>
    <w:rsid w:val="00E50FD8"/>
    <w:rsid w:val="00E7699E"/>
    <w:rsid w:val="00E828A8"/>
    <w:rsid w:val="00EA421D"/>
    <w:rsid w:val="00EB7DFA"/>
    <w:rsid w:val="00EC6116"/>
    <w:rsid w:val="00EC6403"/>
    <w:rsid w:val="00ED6D2B"/>
    <w:rsid w:val="00EF7C38"/>
    <w:rsid w:val="00F002EC"/>
    <w:rsid w:val="00F01366"/>
    <w:rsid w:val="00F01E66"/>
    <w:rsid w:val="00F0598F"/>
    <w:rsid w:val="00F22FCF"/>
    <w:rsid w:val="00F57D6E"/>
    <w:rsid w:val="00F64C0C"/>
    <w:rsid w:val="00F7405B"/>
    <w:rsid w:val="00F74620"/>
    <w:rsid w:val="00FA04FA"/>
    <w:rsid w:val="00FA0572"/>
    <w:rsid w:val="00FA1CE3"/>
    <w:rsid w:val="00FA3677"/>
    <w:rsid w:val="00FC16E2"/>
    <w:rsid w:val="00FC7A0A"/>
    <w:rsid w:val="00FD0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styleId="Neapdorotaspaminjimas">
    <w:name w:val="Unresolved Mention"/>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paragraph" w:styleId="Pagrindinistekstas">
    <w:name w:val="Body Text"/>
    <w:basedOn w:val="prastasis"/>
    <w:link w:val="PagrindinistekstasDiagrama"/>
    <w:rsid w:val="00F01E66"/>
    <w:pPr>
      <w:spacing w:after="0" w:line="240" w:lineRule="auto"/>
      <w:jc w:val="both"/>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rsid w:val="00F01E66"/>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692</Words>
  <Characters>3946</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2026-08-18T06:37:00Z</dcterms:created>
  <dcterms:modified xsi:type="dcterms:W3CDTF">2026-08-18T06:38:00Z</dcterms:modified>
</cp:coreProperties>
</file>